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4F5B" w:rsidRDefault="00D74F5B" w:rsidP="00D74F5B">
      <w:pPr>
        <w:spacing w:before="115" w:after="12" w:line="240" w:lineRule="auto"/>
        <w:ind w:left="12" w:right="12"/>
        <w:jc w:val="center"/>
        <w:outlineLvl w:val="0"/>
        <w:rPr>
          <w:rFonts w:ascii="Times New Roman" w:eastAsia="Times New Roman" w:hAnsi="Times New Roman" w:cs="Times New Roman"/>
          <w:b/>
          <w:bCs/>
          <w:color w:val="000000"/>
          <w:kern w:val="36"/>
          <w:sz w:val="24"/>
          <w:szCs w:val="24"/>
          <w:lang w:eastAsia="ro-RO"/>
        </w:rPr>
      </w:pPr>
      <w:r w:rsidRPr="00D74F5B">
        <w:rPr>
          <w:rFonts w:ascii="Times New Roman" w:eastAsia="Times New Roman" w:hAnsi="Times New Roman" w:cs="Times New Roman"/>
          <w:b/>
          <w:bCs/>
          <w:color w:val="000000"/>
          <w:kern w:val="36"/>
          <w:sz w:val="24"/>
          <w:szCs w:val="24"/>
          <w:lang w:eastAsia="ro-RO"/>
        </w:rPr>
        <w:t xml:space="preserve">Schita Urgent </w:t>
      </w:r>
    </w:p>
    <w:p w:rsidR="00D74F5B" w:rsidRPr="00D74F5B" w:rsidRDefault="00D74F5B" w:rsidP="00D74F5B">
      <w:pPr>
        <w:spacing w:before="115" w:after="12" w:line="240" w:lineRule="auto"/>
        <w:ind w:left="12" w:right="12"/>
        <w:jc w:val="center"/>
        <w:outlineLvl w:val="0"/>
        <w:rPr>
          <w:rFonts w:ascii="Times New Roman" w:eastAsia="Times New Roman" w:hAnsi="Times New Roman" w:cs="Times New Roman"/>
          <w:b/>
          <w:bCs/>
          <w:color w:val="000000"/>
          <w:kern w:val="36"/>
          <w:sz w:val="24"/>
          <w:szCs w:val="24"/>
          <w:lang w:eastAsia="ro-RO"/>
        </w:rPr>
      </w:pPr>
      <w:r w:rsidRPr="00D74F5B">
        <w:rPr>
          <w:rFonts w:ascii="Times New Roman" w:eastAsia="Times New Roman" w:hAnsi="Times New Roman" w:cs="Times New Roman"/>
          <w:b/>
          <w:bCs/>
          <w:color w:val="000000"/>
          <w:kern w:val="36"/>
          <w:sz w:val="24"/>
          <w:szCs w:val="24"/>
          <w:lang w:eastAsia="ro-RO"/>
        </w:rPr>
        <w:t>De Ion Luca Caragiale</w:t>
      </w:r>
    </w:p>
    <w:p w:rsidR="00D74F5B" w:rsidRPr="00D74F5B" w:rsidRDefault="00D74F5B" w:rsidP="00D74F5B">
      <w:pPr>
        <w:spacing w:after="0" w:line="240" w:lineRule="auto"/>
        <w:jc w:val="both"/>
        <w:rPr>
          <w:rFonts w:ascii="Times New Roman" w:eastAsia="Times New Roman" w:hAnsi="Times New Roman" w:cs="Times New Roman"/>
          <w:color w:val="545353"/>
          <w:sz w:val="24"/>
          <w:szCs w:val="24"/>
          <w:lang w:eastAsia="ro-RO"/>
        </w:rPr>
      </w:pPr>
    </w:p>
    <w:tbl>
      <w:tblPr>
        <w:tblpPr w:leftFromText="45" w:rightFromText="45" w:vertAnchor="text"/>
        <w:tblW w:w="0" w:type="auto"/>
        <w:tblCellSpacing w:w="60" w:type="dxa"/>
        <w:tblCellMar>
          <w:top w:w="15" w:type="dxa"/>
          <w:left w:w="15" w:type="dxa"/>
          <w:bottom w:w="15" w:type="dxa"/>
          <w:right w:w="15" w:type="dxa"/>
        </w:tblCellMar>
        <w:tblLook w:val="04A0"/>
      </w:tblPr>
      <w:tblGrid>
        <w:gridCol w:w="276"/>
      </w:tblGrid>
      <w:tr w:rsidR="00D74F5B" w:rsidRPr="00D74F5B" w:rsidTr="00D74F5B">
        <w:trPr>
          <w:tblCellSpacing w:w="60" w:type="dxa"/>
        </w:trPr>
        <w:tc>
          <w:tcPr>
            <w:tcW w:w="0" w:type="auto"/>
            <w:vAlign w:val="center"/>
            <w:hideMark/>
          </w:tcPr>
          <w:p w:rsidR="00D74F5B" w:rsidRPr="00D74F5B" w:rsidRDefault="00D74F5B" w:rsidP="00D74F5B">
            <w:pPr>
              <w:spacing w:beforeAutospacing="1" w:after="0" w:afterAutospacing="1" w:line="240" w:lineRule="auto"/>
              <w:jc w:val="both"/>
              <w:rPr>
                <w:rFonts w:ascii="Times New Roman" w:eastAsia="Times New Roman" w:hAnsi="Times New Roman" w:cs="Times New Roman"/>
                <w:color w:val="545353"/>
                <w:sz w:val="24"/>
                <w:szCs w:val="24"/>
                <w:lang w:eastAsia="ro-RO"/>
              </w:rPr>
            </w:pPr>
          </w:p>
        </w:tc>
      </w:tr>
    </w:tbl>
    <w:p w:rsidR="00D74F5B" w:rsidRDefault="00D74F5B" w:rsidP="00D74F5B">
      <w:pPr>
        <w:spacing w:after="0" w:line="240" w:lineRule="auto"/>
        <w:jc w:val="both"/>
        <w:rPr>
          <w:rFonts w:ascii="Times New Roman" w:eastAsia="Times New Roman" w:hAnsi="Times New Roman" w:cs="Times New Roman"/>
          <w:color w:val="545353"/>
          <w:sz w:val="24"/>
          <w:szCs w:val="24"/>
          <w:lang w:eastAsia="ro-RO"/>
        </w:rPr>
      </w:pPr>
    </w:p>
    <w:p w:rsidR="00D74F5B" w:rsidRDefault="00D74F5B" w:rsidP="00D74F5B">
      <w:pPr>
        <w:spacing w:after="0" w:line="240" w:lineRule="auto"/>
        <w:jc w:val="both"/>
        <w:rPr>
          <w:rFonts w:ascii="Times New Roman" w:eastAsia="Times New Roman" w:hAnsi="Times New Roman" w:cs="Times New Roman"/>
          <w:color w:val="545353"/>
          <w:sz w:val="24"/>
          <w:szCs w:val="24"/>
          <w:lang w:eastAsia="ro-RO"/>
        </w:rPr>
      </w:pPr>
    </w:p>
    <w:p w:rsidR="00D74F5B" w:rsidRDefault="00D74F5B" w:rsidP="00D74F5B">
      <w:pPr>
        <w:spacing w:after="0" w:line="240" w:lineRule="auto"/>
        <w:ind w:firstLine="708"/>
        <w:jc w:val="both"/>
        <w:rPr>
          <w:rFonts w:ascii="Times New Roman" w:eastAsia="Times New Roman" w:hAnsi="Times New Roman" w:cs="Times New Roman"/>
          <w:color w:val="545353"/>
          <w:sz w:val="24"/>
          <w:szCs w:val="24"/>
          <w:lang w:eastAsia="ro-RO"/>
        </w:rPr>
      </w:pPr>
      <w:r w:rsidRPr="00D74F5B">
        <w:rPr>
          <w:rFonts w:ascii="Times New Roman" w:eastAsia="Times New Roman" w:hAnsi="Times New Roman" w:cs="Times New Roman"/>
          <w:color w:val="545353"/>
          <w:sz w:val="24"/>
          <w:szCs w:val="24"/>
          <w:lang w:eastAsia="ro-RO"/>
        </w:rPr>
        <w:t>Aflata in seria prozelor scurte publicate in foiletonul ziarului „Universul"' si integrata in volumul Momente (1901), schita Urgent („Universul", . 17 decembrie) poarta si ea</w:t>
      </w:r>
      <w:r>
        <w:rPr>
          <w:rFonts w:ascii="Times New Roman" w:eastAsia="Times New Roman" w:hAnsi="Times New Roman" w:cs="Times New Roman"/>
          <w:color w:val="545353"/>
          <w:sz w:val="24"/>
          <w:szCs w:val="24"/>
          <w:lang w:eastAsia="ro-RO"/>
        </w:rPr>
        <w:t xml:space="preserve"> </w:t>
      </w:r>
      <w:r w:rsidRPr="00D74F5B">
        <w:rPr>
          <w:rFonts w:ascii="Times New Roman" w:eastAsia="Times New Roman" w:hAnsi="Times New Roman" w:cs="Times New Roman"/>
          <w:color w:val="545353"/>
          <w:sz w:val="24"/>
          <w:szCs w:val="24"/>
          <w:lang w:eastAsia="ro-RO"/>
        </w:rPr>
        <w:t>amprenta</w:t>
      </w:r>
      <w:r>
        <w:rPr>
          <w:rFonts w:ascii="Times New Roman" w:eastAsia="Times New Roman" w:hAnsi="Times New Roman" w:cs="Times New Roman"/>
          <w:color w:val="545353"/>
          <w:sz w:val="24"/>
          <w:szCs w:val="24"/>
          <w:lang w:eastAsia="ro-RO"/>
        </w:rPr>
        <w:t xml:space="preserve"> </w:t>
      </w:r>
      <w:r w:rsidRPr="00D74F5B">
        <w:rPr>
          <w:rFonts w:ascii="Times New Roman" w:eastAsia="Times New Roman" w:hAnsi="Times New Roman" w:cs="Times New Roman"/>
          <w:color w:val="545353"/>
          <w:sz w:val="24"/>
          <w:szCs w:val="24"/>
          <w:lang w:eastAsia="ro-RO"/>
        </w:rPr>
        <w:t>inconfundabila a modernului Caragiale.</w:t>
      </w:r>
    </w:p>
    <w:p w:rsidR="00D74F5B" w:rsidRDefault="00D74F5B" w:rsidP="00D74F5B">
      <w:pPr>
        <w:spacing w:after="0" w:line="240" w:lineRule="auto"/>
        <w:ind w:firstLine="708"/>
        <w:jc w:val="both"/>
        <w:rPr>
          <w:rFonts w:ascii="Times New Roman" w:eastAsia="Times New Roman" w:hAnsi="Times New Roman" w:cs="Times New Roman"/>
          <w:color w:val="545353"/>
          <w:sz w:val="24"/>
          <w:szCs w:val="24"/>
          <w:lang w:eastAsia="ro-RO"/>
        </w:rPr>
      </w:pPr>
      <w:r w:rsidRPr="00D74F5B">
        <w:rPr>
          <w:rFonts w:ascii="Times New Roman" w:eastAsia="Times New Roman" w:hAnsi="Times New Roman" w:cs="Times New Roman"/>
          <w:color w:val="545353"/>
          <w:sz w:val="24"/>
          <w:szCs w:val="24"/>
          <w:lang w:eastAsia="ro-RO"/>
        </w:rPr>
        <w:t>Folosind aceeasi tehnica a colajului ca in Telegrame, de exemplu, autorul satirizeaza prin intermediul unei serii de scrisori cu marca „urgent una din tarele majore ale unei societati atinse de incetineala Orientului - iresponsabila delasare si pasare a atributiilor, „tembelismul birocratic" (Paul Comea).</w:t>
      </w:r>
      <w:r>
        <w:rPr>
          <w:rFonts w:ascii="Times New Roman" w:eastAsia="Times New Roman" w:hAnsi="Times New Roman" w:cs="Times New Roman"/>
          <w:color w:val="545353"/>
          <w:sz w:val="24"/>
          <w:szCs w:val="24"/>
          <w:lang w:eastAsia="ro-RO"/>
        </w:rPr>
        <w:t xml:space="preserve"> </w:t>
      </w:r>
    </w:p>
    <w:p w:rsidR="00D74F5B" w:rsidRDefault="00D74F5B" w:rsidP="00D74F5B">
      <w:pPr>
        <w:spacing w:after="0" w:line="240" w:lineRule="auto"/>
        <w:ind w:firstLine="708"/>
        <w:jc w:val="both"/>
        <w:rPr>
          <w:rFonts w:ascii="Times New Roman" w:eastAsia="Times New Roman" w:hAnsi="Times New Roman" w:cs="Times New Roman"/>
          <w:color w:val="545353"/>
          <w:sz w:val="24"/>
          <w:szCs w:val="24"/>
          <w:lang w:eastAsia="ro-RO"/>
        </w:rPr>
      </w:pPr>
      <w:r w:rsidRPr="00D74F5B">
        <w:rPr>
          <w:rFonts w:ascii="Times New Roman" w:eastAsia="Times New Roman" w:hAnsi="Times New Roman" w:cs="Times New Roman"/>
          <w:color w:val="545353"/>
          <w:sz w:val="24"/>
          <w:szCs w:val="24"/>
          <w:lang w:eastAsia="ro-RO"/>
        </w:rPr>
        <w:t>Ne aflam, cu prima scrisoare urgenta, expediata de Aglaie Poppesco, directoarea Scolii de fete No.l din urbea Z, primarului aceleiasi urbe, intr-un noiembrie friguros. in aceasta prima urgenta, directoarea innoieste cererea facuta primariei si in octombrie pentru „necesitatea de lemne" a scolii in pericol, acum, de inghet si deci in iminenta imposibilitate a desfasurarii procesului de invatamant. Urgenta din „7 decembre", adresata aceleiasi primarii, revine cu insistenta asupra cererii. Dupa alte doua saptamani, revizorul scolar al distr. X", Lazar Ionescu-Lion, semnaleaza printr-o urgenta primarului urbei in cauza „temperatura incapabila de a putea fi suferita', constatata cu ocazia descinderii Domniei sale in scoala napastuita.</w:t>
      </w:r>
    </w:p>
    <w:tbl>
      <w:tblPr>
        <w:tblpPr w:leftFromText="45" w:rightFromText="45" w:vertAnchor="text"/>
        <w:tblW w:w="0" w:type="auto"/>
        <w:tblCellSpacing w:w="60" w:type="dxa"/>
        <w:tblCellMar>
          <w:top w:w="15" w:type="dxa"/>
          <w:left w:w="15" w:type="dxa"/>
          <w:bottom w:w="15" w:type="dxa"/>
          <w:right w:w="15" w:type="dxa"/>
        </w:tblCellMar>
        <w:tblLook w:val="04A0"/>
      </w:tblPr>
      <w:tblGrid>
        <w:gridCol w:w="9342"/>
      </w:tblGrid>
      <w:tr w:rsidR="00D74F5B" w:rsidRPr="00D74F5B" w:rsidTr="00D74F5B">
        <w:trPr>
          <w:tblCellSpacing w:w="60" w:type="dxa"/>
        </w:trPr>
        <w:tc>
          <w:tcPr>
            <w:tcW w:w="0" w:type="auto"/>
            <w:vAlign w:val="center"/>
            <w:hideMark/>
          </w:tcPr>
          <w:p w:rsidR="00D74F5B" w:rsidRPr="00D74F5B" w:rsidRDefault="00D74F5B" w:rsidP="00D74F5B">
            <w:pPr>
              <w:spacing w:after="0" w:line="240" w:lineRule="auto"/>
              <w:jc w:val="both"/>
              <w:rPr>
                <w:rFonts w:ascii="Times New Roman" w:eastAsia="Times New Roman" w:hAnsi="Times New Roman" w:cs="Times New Roman"/>
                <w:color w:val="545353"/>
                <w:sz w:val="24"/>
                <w:szCs w:val="24"/>
                <w:lang w:eastAsia="ro-RO"/>
              </w:rPr>
            </w:pPr>
            <w:r w:rsidRPr="00D74F5B">
              <w:rPr>
                <w:rFonts w:ascii="Times New Roman" w:eastAsia="Times New Roman" w:hAnsi="Times New Roman" w:cs="Times New Roman"/>
                <w:color w:val="545353"/>
                <w:sz w:val="24"/>
                <w:szCs w:val="24"/>
                <w:lang w:eastAsia="ro-RO"/>
              </w:rPr>
              <w:t>Disperata directoare Aglaie Poppesco se adreseaza „D-sale d-lui ministru al Instr. Publice etc." printr-o alta urgenta in 8 ianuarie. Cum serviciul urgent al postei este o cucerire a civilizatiei, nimic nu este mai simplu pentru d-l ministru decat sa se adreseze revizorului scolar printr-o urgenta datata 15 ianuarie. La 1 februarie ii parvine raspunsul revizorului ca</w:t>
            </w:r>
            <w:r>
              <w:rPr>
                <w:rFonts w:ascii="Times New Roman" w:eastAsia="Times New Roman" w:hAnsi="Times New Roman" w:cs="Times New Roman"/>
                <w:color w:val="545353"/>
                <w:sz w:val="24"/>
                <w:szCs w:val="24"/>
                <w:lang w:eastAsia="ro-RO"/>
              </w:rPr>
              <w:t>re, in urma anchetei, a aflat ,S</w:t>
            </w:r>
            <w:r w:rsidRPr="00D74F5B">
              <w:rPr>
                <w:rFonts w:ascii="Times New Roman" w:eastAsia="Times New Roman" w:hAnsi="Times New Roman" w:cs="Times New Roman"/>
                <w:color w:val="545353"/>
                <w:sz w:val="24"/>
                <w:szCs w:val="24"/>
                <w:lang w:eastAsia="ro-RO"/>
              </w:rPr>
              <w:t>coala despopulata complet, iar restul tusind si dureri cu umflaturi in gat", de unde „cazuri de amigdalinta, adica galcf. Asadar, primaria este somata, tot de urgenta, la 15 februarie, sa satisfaca , justele reclamatiuni ale doamnei directoare".</w:t>
            </w:r>
          </w:p>
        </w:tc>
      </w:tr>
    </w:tbl>
    <w:p w:rsidR="00D74F5B" w:rsidRDefault="00D74F5B" w:rsidP="00D74F5B">
      <w:pPr>
        <w:spacing w:after="0" w:line="240" w:lineRule="auto"/>
        <w:jc w:val="both"/>
        <w:rPr>
          <w:rFonts w:ascii="Times New Roman" w:eastAsia="Times New Roman" w:hAnsi="Times New Roman" w:cs="Times New Roman"/>
          <w:color w:val="545353"/>
          <w:sz w:val="24"/>
          <w:szCs w:val="24"/>
          <w:lang w:eastAsia="ro-RO"/>
        </w:rPr>
      </w:pPr>
      <w:r w:rsidRPr="00D74F5B">
        <w:rPr>
          <w:rFonts w:ascii="Times New Roman" w:eastAsia="Times New Roman" w:hAnsi="Times New Roman" w:cs="Times New Roman"/>
          <w:color w:val="545353"/>
          <w:sz w:val="24"/>
          <w:szCs w:val="24"/>
          <w:lang w:eastAsia="ro-RO"/>
        </w:rPr>
        <w:t>Sirul urgentelor este intrerupt de o interpelare a ministrului facuta de un anume domn Al. Lingopolu in sedinta de la 1 martie a Camerei Deputatilor, aflata in sesiune prelungita. Interpelarea are ca obiect tocmai chestiunea dezbatuta in scrisorile mentionate.</w:t>
      </w:r>
    </w:p>
    <w:p w:rsidR="00D74F5B" w:rsidRDefault="00D74F5B" w:rsidP="00D74F5B">
      <w:pPr>
        <w:spacing w:after="0" w:line="240" w:lineRule="auto"/>
        <w:ind w:firstLine="708"/>
        <w:jc w:val="both"/>
        <w:rPr>
          <w:rFonts w:ascii="Times New Roman" w:eastAsia="Times New Roman" w:hAnsi="Times New Roman" w:cs="Times New Roman"/>
          <w:color w:val="545353"/>
          <w:sz w:val="24"/>
          <w:szCs w:val="24"/>
          <w:lang w:eastAsia="ro-RO"/>
        </w:rPr>
      </w:pPr>
      <w:r w:rsidRPr="00D74F5B">
        <w:rPr>
          <w:rFonts w:ascii="Times New Roman" w:eastAsia="Times New Roman" w:hAnsi="Times New Roman" w:cs="Times New Roman"/>
          <w:color w:val="545353"/>
          <w:sz w:val="24"/>
          <w:szCs w:val="24"/>
          <w:lang w:eastAsia="ro-RO"/>
        </w:rPr>
        <w:t>Ministrul declara ca a luat masuri urgente.</w:t>
      </w:r>
      <w:r>
        <w:rPr>
          <w:rFonts w:ascii="Times New Roman" w:eastAsia="Times New Roman" w:hAnsi="Times New Roman" w:cs="Times New Roman"/>
          <w:color w:val="545353"/>
          <w:sz w:val="24"/>
          <w:szCs w:val="24"/>
          <w:lang w:eastAsia="ro-RO"/>
        </w:rPr>
        <w:t xml:space="preserve"> </w:t>
      </w:r>
      <w:r w:rsidRPr="00D74F5B">
        <w:rPr>
          <w:rFonts w:ascii="Times New Roman" w:eastAsia="Times New Roman" w:hAnsi="Times New Roman" w:cs="Times New Roman"/>
          <w:color w:val="545353"/>
          <w:sz w:val="24"/>
          <w:szCs w:val="24"/>
          <w:lang w:eastAsia="ro-RO"/>
        </w:rPr>
        <w:t xml:space="preserve">Intr-un 15 martie care, cel putin calendaristic, anunta primavara, nefericita directoare a tot atat de nefericitei scoli este instiintata printr-o urgenta scrisa intr-un stil imperturbabil protocolar ca va primi „5 (cinci) care de lemne cer curat, prima calitate" si este rugata sa raspunda urgent „de primirea combustibilului - semnat „Primar Nita Necsulescu, ajutor". </w:t>
      </w:r>
    </w:p>
    <w:p w:rsidR="00D74F5B" w:rsidRDefault="00D74F5B" w:rsidP="00D74F5B">
      <w:pPr>
        <w:spacing w:after="0" w:line="240" w:lineRule="auto"/>
        <w:ind w:firstLine="708"/>
        <w:jc w:val="both"/>
        <w:rPr>
          <w:rFonts w:ascii="Times New Roman" w:eastAsia="Times New Roman" w:hAnsi="Times New Roman" w:cs="Times New Roman"/>
          <w:color w:val="545353"/>
          <w:sz w:val="24"/>
          <w:szCs w:val="24"/>
          <w:lang w:eastAsia="ro-RO"/>
        </w:rPr>
      </w:pPr>
      <w:r w:rsidRPr="00D74F5B">
        <w:rPr>
          <w:rFonts w:ascii="Times New Roman" w:eastAsia="Times New Roman" w:hAnsi="Times New Roman" w:cs="Times New Roman"/>
          <w:color w:val="545353"/>
          <w:sz w:val="24"/>
          <w:szCs w:val="24"/>
          <w:lang w:eastAsia="ro-RO"/>
        </w:rPr>
        <w:t xml:space="preserve">Data expedierii acestei ultime urgente ne indreptateste sa ne intrebam daca nu cumva „temperatura incapabila de a putea fi suferita7-' nu a impiedicat-o pe doamna Aglaie Poppesco sa mai raspunda prin vreo urgenta. intrebarea ne este dictata de arta autorului, maestru al „locurilor goale", care intrerupe sirul urgentelor in acest punct, creand un efect de un tragicomic irezistibil. </w:t>
      </w:r>
    </w:p>
    <w:p w:rsidR="00D74F5B" w:rsidRDefault="00D74F5B" w:rsidP="00D74F5B">
      <w:pPr>
        <w:spacing w:after="0" w:line="240" w:lineRule="auto"/>
        <w:ind w:firstLine="708"/>
        <w:jc w:val="both"/>
        <w:rPr>
          <w:rFonts w:ascii="Times New Roman" w:eastAsia="Times New Roman" w:hAnsi="Times New Roman" w:cs="Times New Roman"/>
          <w:color w:val="545353"/>
          <w:sz w:val="24"/>
          <w:szCs w:val="24"/>
          <w:lang w:eastAsia="ro-RO"/>
        </w:rPr>
      </w:pPr>
      <w:r w:rsidRPr="00D74F5B">
        <w:rPr>
          <w:rFonts w:ascii="Times New Roman" w:eastAsia="Times New Roman" w:hAnsi="Times New Roman" w:cs="Times New Roman"/>
          <w:color w:val="545353"/>
          <w:sz w:val="24"/>
          <w:szCs w:val="24"/>
          <w:lang w:eastAsia="ro-RO"/>
        </w:rPr>
        <w:t>De altfel, exploatarea filonului tragicomic, recunoscuta azi ca viabila in literatura, nu are secrete pentru Caragiale.</w:t>
      </w:r>
      <w:r>
        <w:rPr>
          <w:rFonts w:ascii="Times New Roman" w:eastAsia="Times New Roman" w:hAnsi="Times New Roman" w:cs="Times New Roman"/>
          <w:color w:val="545353"/>
          <w:sz w:val="24"/>
          <w:szCs w:val="24"/>
          <w:lang w:eastAsia="ro-RO"/>
        </w:rPr>
        <w:t xml:space="preserve"> </w:t>
      </w:r>
    </w:p>
    <w:p w:rsidR="00D74F5B" w:rsidRDefault="00D74F5B" w:rsidP="00D74F5B">
      <w:pPr>
        <w:spacing w:after="0" w:line="240" w:lineRule="auto"/>
        <w:ind w:firstLine="708"/>
        <w:jc w:val="both"/>
        <w:rPr>
          <w:rFonts w:ascii="Times New Roman" w:eastAsia="Times New Roman" w:hAnsi="Times New Roman" w:cs="Times New Roman"/>
          <w:color w:val="545353"/>
          <w:sz w:val="24"/>
          <w:szCs w:val="24"/>
          <w:lang w:eastAsia="ro-RO"/>
        </w:rPr>
      </w:pPr>
      <w:r w:rsidRPr="00D74F5B">
        <w:rPr>
          <w:rFonts w:ascii="Times New Roman" w:eastAsia="Times New Roman" w:hAnsi="Times New Roman" w:cs="Times New Roman"/>
          <w:color w:val="545353"/>
          <w:sz w:val="24"/>
          <w:szCs w:val="24"/>
          <w:lang w:eastAsia="ro-RO"/>
        </w:rPr>
        <w:t>Intalnim aceeasi materie a comicului extras din tragic, dar modelata intr-un alt tipar narativ, in nuvela Doua loturi.</w:t>
      </w:r>
    </w:p>
    <w:p w:rsidR="00D74F5B" w:rsidRDefault="00D74F5B" w:rsidP="00D74F5B">
      <w:pPr>
        <w:spacing w:after="0" w:line="240" w:lineRule="auto"/>
        <w:ind w:firstLine="708"/>
        <w:jc w:val="both"/>
        <w:rPr>
          <w:rFonts w:ascii="Times New Roman" w:eastAsia="Times New Roman" w:hAnsi="Times New Roman" w:cs="Times New Roman"/>
          <w:color w:val="545353"/>
          <w:sz w:val="24"/>
          <w:szCs w:val="24"/>
          <w:lang w:eastAsia="ro-RO"/>
        </w:rPr>
      </w:pPr>
    </w:p>
    <w:p w:rsidR="00D74F5B" w:rsidRPr="00D74F5B" w:rsidRDefault="00D74F5B" w:rsidP="00D74F5B">
      <w:pPr>
        <w:spacing w:after="0" w:line="240" w:lineRule="auto"/>
        <w:ind w:firstLine="708"/>
        <w:jc w:val="both"/>
        <w:rPr>
          <w:rFonts w:ascii="Times New Roman" w:eastAsia="Times New Roman" w:hAnsi="Times New Roman" w:cs="Times New Roman"/>
          <w:color w:val="545353"/>
          <w:sz w:val="24"/>
          <w:szCs w:val="24"/>
          <w:lang w:eastAsia="ro-RO"/>
        </w:rPr>
      </w:pPr>
      <w:r w:rsidRPr="00D74F5B">
        <w:rPr>
          <w:rFonts w:ascii="Times New Roman" w:eastAsia="Times New Roman" w:hAnsi="Times New Roman" w:cs="Times New Roman"/>
          <w:b/>
          <w:bCs/>
          <w:color w:val="545353"/>
          <w:sz w:val="24"/>
          <w:szCs w:val="24"/>
          <w:lang w:eastAsia="ro-RO"/>
        </w:rPr>
        <w:t>BIBLIOGRAFIE</w:t>
      </w:r>
      <w:r w:rsidRPr="00D74F5B">
        <w:rPr>
          <w:rFonts w:ascii="Times New Roman" w:eastAsia="Times New Roman" w:hAnsi="Times New Roman" w:cs="Times New Roman"/>
          <w:color w:val="545353"/>
          <w:sz w:val="24"/>
          <w:szCs w:val="24"/>
          <w:lang w:eastAsia="ro-RO"/>
        </w:rPr>
        <w:t xml:space="preserve">: </w:t>
      </w:r>
      <w:r w:rsidRPr="00D74F5B">
        <w:rPr>
          <w:rFonts w:ascii="Times New Roman" w:eastAsia="Times New Roman" w:hAnsi="Times New Roman" w:cs="Times New Roman"/>
          <w:color w:val="545353"/>
          <w:sz w:val="24"/>
          <w:szCs w:val="24"/>
          <w:lang w:eastAsia="ro-RO"/>
        </w:rPr>
        <w:br/>
        <w:t>Cioculescu, Serban, Viata lui I.L Caragiale. Caragialiana, Ed. Eminescu, Bucuresti, 1977; Cornea, Paul, postfata la voi. Nuvele. Povestiri, Ed. Minerva, Bucuresti, 1985; Manolescu, Florin, Caragiale si Caragiale. Jocuri cu mai multe strategii, Ed. Cartea Romaneasca, Bucuresti, 1983.</w:t>
      </w:r>
    </w:p>
    <w:p w:rsidR="00E738EE" w:rsidRDefault="00E738EE" w:rsidP="00D74F5B">
      <w:pPr>
        <w:spacing w:after="0" w:line="240" w:lineRule="auto"/>
        <w:jc w:val="both"/>
      </w:pPr>
    </w:p>
    <w:sectPr w:rsidR="00E738EE" w:rsidSect="00D74F5B">
      <w:pgSz w:w="11906" w:h="16838"/>
      <w:pgMar w:top="1417" w:right="1417" w:bottom="28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D74F5B"/>
    <w:rsid w:val="006346E5"/>
    <w:rsid w:val="00CC43CE"/>
    <w:rsid w:val="00D74F5B"/>
    <w:rsid w:val="00E738EE"/>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38EE"/>
  </w:style>
  <w:style w:type="paragraph" w:styleId="Heading1">
    <w:name w:val="heading 1"/>
    <w:basedOn w:val="Normal"/>
    <w:link w:val="Heading1Char"/>
    <w:uiPriority w:val="9"/>
    <w:qFormat/>
    <w:rsid w:val="00D74F5B"/>
    <w:pPr>
      <w:spacing w:before="115" w:after="12" w:line="240" w:lineRule="auto"/>
      <w:ind w:left="12" w:right="12"/>
      <w:outlineLvl w:val="0"/>
    </w:pPr>
    <w:rPr>
      <w:rFonts w:ascii="Tahoma" w:eastAsia="Times New Roman" w:hAnsi="Tahoma" w:cs="Tahoma"/>
      <w:b/>
      <w:bCs/>
      <w:color w:val="000000"/>
      <w:kern w:val="36"/>
      <w:sz w:val="23"/>
      <w:szCs w:val="23"/>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4F5B"/>
    <w:rPr>
      <w:rFonts w:ascii="Tahoma" w:eastAsia="Times New Roman" w:hAnsi="Tahoma" w:cs="Tahoma"/>
      <w:b/>
      <w:bCs/>
      <w:color w:val="000000"/>
      <w:kern w:val="36"/>
      <w:sz w:val="23"/>
      <w:szCs w:val="23"/>
      <w:lang w:eastAsia="ro-RO"/>
    </w:rPr>
  </w:style>
  <w:style w:type="paragraph" w:styleId="NormalWeb">
    <w:name w:val="Normal (Web)"/>
    <w:basedOn w:val="Normal"/>
    <w:uiPriority w:val="99"/>
    <w:unhideWhenUsed/>
    <w:rsid w:val="00D74F5B"/>
    <w:pPr>
      <w:spacing w:before="100" w:beforeAutospacing="1" w:after="100" w:afterAutospacing="1" w:line="240" w:lineRule="auto"/>
    </w:pPr>
    <w:rPr>
      <w:rFonts w:ascii="Times New Roman" w:eastAsia="Times New Roman" w:hAnsi="Times New Roman" w:cs="Times New Roman"/>
      <w:sz w:val="24"/>
      <w:szCs w:val="24"/>
      <w:lang w:eastAsia="ro-RO"/>
    </w:rPr>
  </w:style>
</w:styles>
</file>

<file path=word/webSettings.xml><?xml version="1.0" encoding="utf-8"?>
<w:webSettings xmlns:r="http://schemas.openxmlformats.org/officeDocument/2006/relationships" xmlns:w="http://schemas.openxmlformats.org/wordprocessingml/2006/main">
  <w:divs>
    <w:div w:id="1128082824">
      <w:bodyDiv w:val="1"/>
      <w:marLeft w:val="0"/>
      <w:marRight w:val="0"/>
      <w:marTop w:val="0"/>
      <w:marBottom w:val="0"/>
      <w:divBdr>
        <w:top w:val="none" w:sz="0" w:space="0" w:color="auto"/>
        <w:left w:val="none" w:sz="0" w:space="0" w:color="auto"/>
        <w:bottom w:val="none" w:sz="0" w:space="0" w:color="auto"/>
        <w:right w:val="none" w:sz="0" w:space="0" w:color="auto"/>
      </w:divBdr>
      <w:divsChild>
        <w:div w:id="1949459528">
          <w:marLeft w:val="12"/>
          <w:marRight w:val="12"/>
          <w:marTop w:val="12"/>
          <w:marBottom w:val="12"/>
          <w:divBdr>
            <w:top w:val="single" w:sz="4" w:space="1" w:color="9CC4F9"/>
            <w:left w:val="single" w:sz="4" w:space="1" w:color="9CC4F9"/>
            <w:bottom w:val="single" w:sz="4" w:space="1" w:color="9CC4F9"/>
            <w:right w:val="single" w:sz="4" w:space="1" w:color="9CC4F9"/>
          </w:divBdr>
          <w:divsChild>
            <w:div w:id="1052851274">
              <w:marLeft w:val="0"/>
              <w:marRight w:val="0"/>
              <w:marTop w:val="0"/>
              <w:marBottom w:val="0"/>
              <w:divBdr>
                <w:top w:val="none" w:sz="0" w:space="0" w:color="auto"/>
                <w:left w:val="none" w:sz="0" w:space="0" w:color="auto"/>
                <w:bottom w:val="dotted" w:sz="6" w:space="0" w:color="9CC4F9"/>
                <w:right w:val="none" w:sz="0" w:space="0" w:color="auto"/>
              </w:divBdr>
              <w:divsChild>
                <w:div w:id="175284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523</Words>
  <Characters>3040</Characters>
  <Application>Microsoft Office Word</Application>
  <DocSecurity>0</DocSecurity>
  <Lines>25</Lines>
  <Paragraphs>7</Paragraphs>
  <ScaleCrop>false</ScaleCrop>
  <Company/>
  <LinksUpToDate>false</LinksUpToDate>
  <CharactersWithSpaces>3556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cp:lastPrinted>2015-01-21T11:36:00Z</cp:lastPrinted>
  <dcterms:created xsi:type="dcterms:W3CDTF">2015-01-21T11:26:00Z</dcterms:created>
  <dcterms:modified xsi:type="dcterms:W3CDTF">2015-01-21T11:36:00Z</dcterms:modified>
</cp:coreProperties>
</file>